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DCA09" w14:textId="3235B2C9" w:rsid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3"/>
          <w:szCs w:val="23"/>
        </w:rPr>
      </w:pPr>
      <w:r w:rsidRPr="00371BAC">
        <w:rPr>
          <w:rFonts w:ascii="CIDFont+F2" w:hAnsi="CIDFont+F2" w:cs="CIDFont+F2"/>
          <w:b/>
          <w:bCs/>
          <w:sz w:val="23"/>
          <w:szCs w:val="23"/>
        </w:rPr>
        <w:t>Premises which currently only allow on sales</w:t>
      </w:r>
    </w:p>
    <w:p w14:paraId="5118A03C" w14:textId="77777777" w:rsidR="00371BAC" w:rsidRP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3"/>
          <w:szCs w:val="23"/>
        </w:rPr>
      </w:pPr>
    </w:p>
    <w:p w14:paraId="5E3CA2AB" w14:textId="77777777" w:rsid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The Act will temporarily modify the Licensing Act 2003 to allow most premises</w:t>
      </w:r>
    </w:p>
    <w:p w14:paraId="57396D6F" w14:textId="77777777" w:rsid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licences which only permit the sale of alcohol for consumption on the premises to</w:t>
      </w:r>
    </w:p>
    <w:p w14:paraId="51282A11" w14:textId="77777777" w:rsid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also allow the sale of alcohol for consumption off the premises (with certain</w:t>
      </w:r>
    </w:p>
    <w:p w14:paraId="0CE2B9DA" w14:textId="38C8081F" w:rsid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restrictions).</w:t>
      </w:r>
    </w:p>
    <w:p w14:paraId="6CEC5D6F" w14:textId="77777777" w:rsid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</w:p>
    <w:p w14:paraId="71009458" w14:textId="77777777" w:rsid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The new off-sales permission will permit off-sales to be made at a time when the</w:t>
      </w:r>
    </w:p>
    <w:p w14:paraId="3E47DDFE" w14:textId="77777777" w:rsid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licensed premises are open for the purposes of selling alcohol for consumption on</w:t>
      </w:r>
    </w:p>
    <w:p w14:paraId="661C3402" w14:textId="77777777" w:rsid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the premises, subject to a cut off time of 11pm or the closure time of an existing</w:t>
      </w:r>
    </w:p>
    <w:p w14:paraId="63042FA7" w14:textId="77777777" w:rsid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outside area, whichever is earlier.</w:t>
      </w:r>
    </w:p>
    <w:p w14:paraId="407A5678" w14:textId="77777777" w:rsid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</w:p>
    <w:p w14:paraId="32A50E55" w14:textId="42C952CD" w:rsidR="00371BAC" w:rsidRP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3"/>
          <w:szCs w:val="23"/>
        </w:rPr>
      </w:pPr>
      <w:r w:rsidRPr="00371BAC">
        <w:rPr>
          <w:rFonts w:ascii="CIDFont+F2" w:hAnsi="CIDFont+F2" w:cs="CIDFont+F2"/>
          <w:b/>
          <w:bCs/>
          <w:sz w:val="23"/>
          <w:szCs w:val="23"/>
        </w:rPr>
        <w:t>Exclusions</w:t>
      </w:r>
    </w:p>
    <w:p w14:paraId="0123A59B" w14:textId="77777777" w:rsid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Exclusions will apply if, within the three years preceding on day 22 July 2020:</w:t>
      </w:r>
    </w:p>
    <w:p w14:paraId="4F94CCCD" w14:textId="305404D3" w:rsidR="00371BAC" w:rsidRPr="00371BAC" w:rsidRDefault="00371BAC" w:rsidP="00371B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 w:rsidRPr="00371BAC">
        <w:rPr>
          <w:rFonts w:ascii="CIDFont+F3" w:hAnsi="CIDFont+F3" w:cs="CIDFont+F3"/>
          <w:sz w:val="23"/>
          <w:szCs w:val="23"/>
        </w:rPr>
        <w:t xml:space="preserve">a premises licence application was made for a </w:t>
      </w:r>
      <w:proofErr w:type="gramStart"/>
      <w:r w:rsidRPr="00371BAC">
        <w:rPr>
          <w:rFonts w:ascii="CIDFont+F3" w:hAnsi="CIDFont+F3" w:cs="CIDFont+F3"/>
          <w:sz w:val="23"/>
          <w:szCs w:val="23"/>
        </w:rPr>
        <w:t>licensed premises</w:t>
      </w:r>
      <w:proofErr w:type="gramEnd"/>
      <w:r w:rsidRPr="00371BAC">
        <w:rPr>
          <w:rFonts w:ascii="CIDFont+F3" w:hAnsi="CIDFont+F3" w:cs="CIDFont+F3"/>
          <w:sz w:val="23"/>
          <w:szCs w:val="23"/>
        </w:rPr>
        <w:t xml:space="preserve"> and</w:t>
      </w:r>
    </w:p>
    <w:p w14:paraId="1A81B5BC" w14:textId="77777777" w:rsid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permission for off-sales was refused;</w:t>
      </w:r>
    </w:p>
    <w:p w14:paraId="7D25A364" w14:textId="52493181" w:rsidR="00371BAC" w:rsidRPr="00371BAC" w:rsidRDefault="00371BAC" w:rsidP="00371B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 w:rsidRPr="00371BAC">
        <w:rPr>
          <w:rFonts w:ascii="CIDFont+F3" w:hAnsi="CIDFont+F3" w:cs="CIDFont+F3"/>
          <w:sz w:val="23"/>
          <w:szCs w:val="23"/>
        </w:rPr>
        <w:t>a licence variation seeking permission for off-sales was refused;</w:t>
      </w:r>
    </w:p>
    <w:p w14:paraId="27FA3914" w14:textId="033B3D63" w:rsidR="00371BAC" w:rsidRPr="00371BAC" w:rsidRDefault="00371BAC" w:rsidP="00371B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 w:rsidRPr="00371BAC">
        <w:rPr>
          <w:rFonts w:ascii="CIDFont+F3" w:hAnsi="CIDFont+F3" w:cs="CIDFont+F3"/>
          <w:sz w:val="23"/>
          <w:szCs w:val="23"/>
        </w:rPr>
        <w:t>a licence variation seeking to exclude the off-sales permission was accepted;</w:t>
      </w:r>
    </w:p>
    <w:p w14:paraId="456C7095" w14:textId="77777777" w:rsidR="00371BAC" w:rsidRDefault="00371BAC" w:rsidP="00371BAC">
      <w:pPr>
        <w:autoSpaceDE w:val="0"/>
        <w:autoSpaceDN w:val="0"/>
        <w:adjustRightInd w:val="0"/>
        <w:spacing w:after="0" w:line="240" w:lineRule="auto"/>
        <w:ind w:firstLine="360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or</w:t>
      </w:r>
    </w:p>
    <w:p w14:paraId="6C27E66F" w14:textId="60BBF9BE" w:rsidR="00371BAC" w:rsidRPr="00371BAC" w:rsidRDefault="00371BAC" w:rsidP="00371B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 w:rsidRPr="00371BAC">
        <w:rPr>
          <w:rFonts w:ascii="CIDFont+F3" w:hAnsi="CIDFont+F3" w:cs="CIDFont+F3"/>
          <w:sz w:val="23"/>
          <w:szCs w:val="23"/>
        </w:rPr>
        <w:t>the premises licence was varied or modified on review to exclude off-sales.</w:t>
      </w:r>
    </w:p>
    <w:p w14:paraId="567ADB92" w14:textId="77777777" w:rsid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</w:p>
    <w:p w14:paraId="51C01627" w14:textId="024970D9" w:rsidR="00371BAC" w:rsidRP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3"/>
          <w:szCs w:val="23"/>
        </w:rPr>
      </w:pPr>
      <w:r w:rsidRPr="00371BAC">
        <w:rPr>
          <w:rFonts w:ascii="CIDFont+F2" w:hAnsi="CIDFont+F2" w:cs="CIDFont+F2"/>
          <w:b/>
          <w:bCs/>
          <w:sz w:val="23"/>
          <w:szCs w:val="23"/>
        </w:rPr>
        <w:t>Premises which currently allow both on sales and off sales</w:t>
      </w:r>
    </w:p>
    <w:p w14:paraId="511EAA50" w14:textId="77777777" w:rsid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The legislation will apply up to three temporary variations to licences which have an</w:t>
      </w:r>
    </w:p>
    <w:p w14:paraId="2078983B" w14:textId="4246465C" w:rsid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existing permission for off-sales</w:t>
      </w:r>
    </w:p>
    <w:p w14:paraId="1D060B7E" w14:textId="77777777" w:rsid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</w:p>
    <w:p w14:paraId="4D74C8C1" w14:textId="7A239EFD" w:rsidR="00371BAC" w:rsidRPr="00371BAC" w:rsidRDefault="00371BAC" w:rsidP="00371B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 w:rsidRPr="00371BAC">
        <w:rPr>
          <w:rFonts w:ascii="CIDFont+F3" w:hAnsi="CIDFont+F3" w:cs="CIDFont+F3"/>
          <w:sz w:val="23"/>
          <w:szCs w:val="23"/>
        </w:rPr>
        <w:t>The licence is varied to allow off-sales until 11pm, or until the current on-sales</w:t>
      </w:r>
    </w:p>
    <w:p w14:paraId="14466C3B" w14:textId="77777777" w:rsidR="00371BAC" w:rsidRPr="00371BAC" w:rsidRDefault="00371BAC" w:rsidP="00371BAC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 w:rsidRPr="00371BAC">
        <w:rPr>
          <w:rFonts w:ascii="CIDFont+F3" w:hAnsi="CIDFont+F3" w:cs="CIDFont+F3"/>
          <w:sz w:val="23"/>
          <w:szCs w:val="23"/>
        </w:rPr>
        <w:t>licensing hours for that premises end, whichever is the earlier. However, the</w:t>
      </w:r>
    </w:p>
    <w:p w14:paraId="6CB2DE49" w14:textId="77777777" w:rsidR="00371BAC" w:rsidRPr="00371BAC" w:rsidRDefault="00371BAC" w:rsidP="00371BAC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 w:rsidRPr="00371BAC">
        <w:rPr>
          <w:rFonts w:ascii="CIDFont+F3" w:hAnsi="CIDFont+F3" w:cs="CIDFont+F3"/>
          <w:sz w:val="23"/>
          <w:szCs w:val="23"/>
        </w:rPr>
        <w:t xml:space="preserve">premises must be open for the primary purpose of on-sales trade. New </w:t>
      </w:r>
      <w:proofErr w:type="spellStart"/>
      <w:r w:rsidRPr="00371BAC">
        <w:rPr>
          <w:rFonts w:ascii="CIDFont+F3" w:hAnsi="CIDFont+F3" w:cs="CIDFont+F3"/>
          <w:sz w:val="23"/>
          <w:szCs w:val="23"/>
        </w:rPr>
        <w:t>offsales</w:t>
      </w:r>
      <w:proofErr w:type="spellEnd"/>
    </w:p>
    <w:p w14:paraId="250681F8" w14:textId="77777777" w:rsidR="00371BAC" w:rsidRPr="00371BAC" w:rsidRDefault="00371BAC" w:rsidP="00371BAC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 w:rsidRPr="00371BAC">
        <w:rPr>
          <w:rFonts w:ascii="CIDFont+F3" w:hAnsi="CIDFont+F3" w:cs="CIDFont+F3"/>
          <w:sz w:val="23"/>
          <w:szCs w:val="23"/>
        </w:rPr>
        <w:t>permissions will not apply to times when a premises licence does not</w:t>
      </w:r>
    </w:p>
    <w:p w14:paraId="05B4CCDB" w14:textId="77777777" w:rsidR="00371BAC" w:rsidRPr="00371BAC" w:rsidRDefault="00371BAC" w:rsidP="00371BAC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 w:rsidRPr="00371BAC">
        <w:rPr>
          <w:rFonts w:ascii="CIDFont+F3" w:hAnsi="CIDFont+F3" w:cs="CIDFont+F3"/>
          <w:sz w:val="23"/>
          <w:szCs w:val="23"/>
        </w:rPr>
        <w:t>allow sales of alcohol for consumption in outdoor areas of the premises.</w:t>
      </w:r>
    </w:p>
    <w:p w14:paraId="0423A529" w14:textId="7C1C0F71" w:rsidR="00371BAC" w:rsidRPr="00371BAC" w:rsidRDefault="00371BAC" w:rsidP="00371B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 w:rsidRPr="00371BAC">
        <w:rPr>
          <w:rFonts w:ascii="CIDFont+F3" w:hAnsi="CIDFont+F3" w:cs="CIDFont+F3"/>
          <w:sz w:val="23"/>
          <w:szCs w:val="23"/>
        </w:rPr>
        <w:t>If an existing condition(s) prevents off-sales in open containers, then this</w:t>
      </w:r>
    </w:p>
    <w:p w14:paraId="6683C0D4" w14:textId="77777777" w:rsidR="00371BAC" w:rsidRPr="00371BAC" w:rsidRDefault="00371BAC" w:rsidP="00371BAC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 w:rsidRPr="00371BAC">
        <w:rPr>
          <w:rFonts w:ascii="CIDFont+F3" w:hAnsi="CIDFont+F3" w:cs="CIDFont+F3"/>
          <w:sz w:val="23"/>
          <w:szCs w:val="23"/>
        </w:rPr>
        <w:t>variation allows sales in open containers.</w:t>
      </w:r>
    </w:p>
    <w:p w14:paraId="678961ED" w14:textId="4B4602A7" w:rsidR="00371BAC" w:rsidRPr="00371BAC" w:rsidRDefault="00371BAC" w:rsidP="00371B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 w:rsidRPr="00371BAC">
        <w:rPr>
          <w:rFonts w:ascii="CIDFont+F3" w:hAnsi="CIDFont+F3" w:cs="CIDFont+F3"/>
          <w:sz w:val="23"/>
          <w:szCs w:val="23"/>
        </w:rPr>
        <w:t>If an existing licence condition(s) prevents off-sales of alcohol for delivery, this</w:t>
      </w:r>
    </w:p>
    <w:p w14:paraId="1C7EA3EE" w14:textId="77777777" w:rsidR="00371BAC" w:rsidRDefault="00371BAC" w:rsidP="00371BAC">
      <w:pPr>
        <w:autoSpaceDE w:val="0"/>
        <w:autoSpaceDN w:val="0"/>
        <w:adjustRightInd w:val="0"/>
        <w:spacing w:after="0" w:line="240" w:lineRule="auto"/>
        <w:ind w:firstLine="720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variation allows deliveries, providing that they are to buildings used for</w:t>
      </w:r>
    </w:p>
    <w:p w14:paraId="4163AB57" w14:textId="54179FAE" w:rsidR="00371BAC" w:rsidRDefault="00371BAC" w:rsidP="00371BAC">
      <w:pPr>
        <w:autoSpaceDE w:val="0"/>
        <w:autoSpaceDN w:val="0"/>
        <w:adjustRightInd w:val="0"/>
        <w:spacing w:after="0" w:line="240" w:lineRule="auto"/>
        <w:ind w:firstLine="720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residential or work purposes.</w:t>
      </w:r>
    </w:p>
    <w:p w14:paraId="2955BEF6" w14:textId="77777777" w:rsidR="00371BAC" w:rsidRDefault="00371BAC" w:rsidP="00371BAC">
      <w:pPr>
        <w:autoSpaceDE w:val="0"/>
        <w:autoSpaceDN w:val="0"/>
        <w:adjustRightInd w:val="0"/>
        <w:spacing w:after="0" w:line="240" w:lineRule="auto"/>
        <w:ind w:firstLine="720"/>
        <w:rPr>
          <w:rFonts w:ascii="CIDFont+F3" w:hAnsi="CIDFont+F3" w:cs="CIDFont+F3"/>
          <w:sz w:val="23"/>
          <w:szCs w:val="23"/>
        </w:rPr>
      </w:pPr>
    </w:p>
    <w:p w14:paraId="27B10631" w14:textId="77777777" w:rsid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The existing conditions that prevent these matters are suspended until 30</w:t>
      </w:r>
    </w:p>
    <w:p w14:paraId="4D475A9E" w14:textId="598BBAA8" w:rsid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September 2021.</w:t>
      </w:r>
    </w:p>
    <w:p w14:paraId="6084B052" w14:textId="77777777" w:rsid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</w:p>
    <w:p w14:paraId="456C50EA" w14:textId="5D6D2C34" w:rsid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3"/>
          <w:szCs w:val="23"/>
        </w:rPr>
      </w:pPr>
      <w:r w:rsidRPr="00371BAC">
        <w:rPr>
          <w:rFonts w:ascii="CIDFont+F2" w:hAnsi="CIDFont+F2" w:cs="CIDFont+F2"/>
          <w:b/>
          <w:bCs/>
          <w:sz w:val="23"/>
          <w:szCs w:val="23"/>
        </w:rPr>
        <w:t>Who is not covered?</w:t>
      </w:r>
    </w:p>
    <w:p w14:paraId="4045AEBE" w14:textId="77777777" w:rsidR="00371BAC" w:rsidRP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3"/>
          <w:szCs w:val="23"/>
        </w:rPr>
      </w:pPr>
    </w:p>
    <w:p w14:paraId="676901F7" w14:textId="77777777" w:rsid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The permission is only given to businesses with premises licences, so those</w:t>
      </w:r>
    </w:p>
    <w:p w14:paraId="427D3C38" w14:textId="77777777" w:rsidR="00371BAC" w:rsidRDefault="00371BAC" w:rsidP="00371BAC">
      <w:pPr>
        <w:tabs>
          <w:tab w:val="left" w:pos="7797"/>
          <w:tab w:val="left" w:pos="8647"/>
        </w:tabs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organisations with club premises certificates are not covered by the provisions in the</w:t>
      </w:r>
    </w:p>
    <w:p w14:paraId="597C01DD" w14:textId="4C4D7F6C" w:rsid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Act.</w:t>
      </w:r>
    </w:p>
    <w:p w14:paraId="541E2840" w14:textId="77777777" w:rsid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</w:p>
    <w:p w14:paraId="05606D1B" w14:textId="77777777" w:rsidR="00371BAC" w:rsidRP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3"/>
          <w:szCs w:val="23"/>
        </w:rPr>
      </w:pPr>
      <w:r w:rsidRPr="00371BAC">
        <w:rPr>
          <w:rFonts w:ascii="CIDFont+F2" w:hAnsi="CIDFont+F2" w:cs="CIDFont+F2"/>
          <w:b/>
          <w:bCs/>
          <w:sz w:val="23"/>
          <w:szCs w:val="23"/>
        </w:rPr>
        <w:t>How long will the permission last for?</w:t>
      </w:r>
    </w:p>
    <w:p w14:paraId="5F4654E9" w14:textId="77777777" w:rsid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The permission and any conditions attached to it are temporary. The permission will</w:t>
      </w:r>
    </w:p>
    <w:p w14:paraId="28346003" w14:textId="77777777" w:rsid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lapse on 30 September 2021, unless the temporary period is extended by</w:t>
      </w:r>
    </w:p>
    <w:p w14:paraId="7C54261B" w14:textId="77777777" w:rsid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regulations made by the Secretary of State or is otherwise suspended, removed or</w:t>
      </w:r>
    </w:p>
    <w:p w14:paraId="4346E3E7" w14:textId="516E3355" w:rsid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lastRenderedPageBreak/>
        <w:t>varied.</w:t>
      </w:r>
    </w:p>
    <w:p w14:paraId="0BB42510" w14:textId="77777777" w:rsid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</w:p>
    <w:p w14:paraId="11A1E5C5" w14:textId="77777777" w:rsidR="00371BAC" w:rsidRP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3"/>
          <w:szCs w:val="23"/>
        </w:rPr>
      </w:pPr>
      <w:r w:rsidRPr="00371BAC">
        <w:rPr>
          <w:rFonts w:ascii="CIDFont+F2" w:hAnsi="CIDFont+F2" w:cs="CIDFont+F2"/>
          <w:b/>
          <w:bCs/>
          <w:sz w:val="23"/>
          <w:szCs w:val="23"/>
        </w:rPr>
        <w:t>Do licences need amending?</w:t>
      </w:r>
    </w:p>
    <w:p w14:paraId="0AF869AC" w14:textId="77777777" w:rsid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Your licence does not need amending. However, you should notify licensing if you</w:t>
      </w:r>
    </w:p>
    <w:p w14:paraId="76FA9A50" w14:textId="77777777" w:rsid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intend to start making off-sales under the new permission. See how to do this below</w:t>
      </w:r>
    </w:p>
    <w:p w14:paraId="06FEDD10" w14:textId="77777777" w:rsid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under “Section 172F Statement”. This is so that we are aware of all the ways you are</w:t>
      </w:r>
    </w:p>
    <w:p w14:paraId="7A7354CC" w14:textId="77777777" w:rsid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providing licensable activities. You do not need to wait for us to acknowledge your</w:t>
      </w:r>
    </w:p>
    <w:p w14:paraId="358919D6" w14:textId="77777777" w:rsid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notification before you commence off sales, you can start straight away.</w:t>
      </w:r>
    </w:p>
    <w:p w14:paraId="7B6D43A0" w14:textId="77777777" w:rsidR="00371BAC" w:rsidRP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3"/>
          <w:szCs w:val="23"/>
        </w:rPr>
      </w:pPr>
    </w:p>
    <w:p w14:paraId="67B0E6CE" w14:textId="18FEA0D8" w:rsidR="00371BAC" w:rsidRP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3"/>
          <w:szCs w:val="23"/>
        </w:rPr>
      </w:pPr>
      <w:r w:rsidRPr="00371BAC">
        <w:rPr>
          <w:rFonts w:ascii="CIDFont+F2" w:hAnsi="CIDFont+F2" w:cs="CIDFont+F2"/>
          <w:b/>
          <w:bCs/>
          <w:sz w:val="23"/>
          <w:szCs w:val="23"/>
        </w:rPr>
        <w:t>Section 172F Statement</w:t>
      </w:r>
    </w:p>
    <w:p w14:paraId="0893524B" w14:textId="77777777" w:rsid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If you are making use of the new temporary permission to undertake off-sales under</w:t>
      </w:r>
    </w:p>
    <w:p w14:paraId="16C8B87A" w14:textId="77777777" w:rsid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section 172</w:t>
      </w:r>
      <w:proofErr w:type="gramStart"/>
      <w:r>
        <w:rPr>
          <w:rFonts w:ascii="CIDFont+F3" w:hAnsi="CIDFont+F3" w:cs="CIDFont+F3"/>
          <w:sz w:val="23"/>
          <w:szCs w:val="23"/>
        </w:rPr>
        <w:t>F(</w:t>
      </w:r>
      <w:proofErr w:type="gramEnd"/>
      <w:r>
        <w:rPr>
          <w:rFonts w:ascii="CIDFont+F3" w:hAnsi="CIDFont+F3" w:cs="CIDFont+F3"/>
          <w:sz w:val="23"/>
          <w:szCs w:val="23"/>
        </w:rPr>
        <w:t>2) (premises currently with on sales only) or of any of the temporary</w:t>
      </w:r>
    </w:p>
    <w:p w14:paraId="2D59E0C3" w14:textId="77777777" w:rsid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conditions under section 172</w:t>
      </w:r>
      <w:proofErr w:type="gramStart"/>
      <w:r>
        <w:rPr>
          <w:rFonts w:ascii="CIDFont+F3" w:hAnsi="CIDFont+F3" w:cs="CIDFont+F3"/>
          <w:sz w:val="23"/>
          <w:szCs w:val="23"/>
        </w:rPr>
        <w:t>F(</w:t>
      </w:r>
      <w:proofErr w:type="gramEnd"/>
      <w:r>
        <w:rPr>
          <w:rFonts w:ascii="CIDFont+F3" w:hAnsi="CIDFont+F3" w:cs="CIDFont+F3"/>
          <w:sz w:val="23"/>
          <w:szCs w:val="23"/>
        </w:rPr>
        <w:t>5) (for premises with both on and off sales), a</w:t>
      </w:r>
    </w:p>
    <w:p w14:paraId="6C105468" w14:textId="77777777" w:rsid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statement that this is the case must be prepared by you. This is called “a Section</w:t>
      </w:r>
    </w:p>
    <w:p w14:paraId="49830321" w14:textId="29C84411" w:rsid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172F Statement”.</w:t>
      </w:r>
    </w:p>
    <w:p w14:paraId="02E80C3B" w14:textId="77777777" w:rsid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</w:p>
    <w:p w14:paraId="421BF1D0" w14:textId="77777777" w:rsid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If you are making use of the new temporary permission for off-sales, the statement</w:t>
      </w:r>
    </w:p>
    <w:p w14:paraId="451896D3" w14:textId="77777777" w:rsid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must be clear that off-sales are authorised under section 172</w:t>
      </w:r>
      <w:proofErr w:type="gramStart"/>
      <w:r>
        <w:rPr>
          <w:rFonts w:ascii="CIDFont+F3" w:hAnsi="CIDFont+F3" w:cs="CIDFont+F3"/>
          <w:sz w:val="23"/>
          <w:szCs w:val="23"/>
        </w:rPr>
        <w:t>F(</w:t>
      </w:r>
      <w:proofErr w:type="gramEnd"/>
      <w:r>
        <w:rPr>
          <w:rFonts w:ascii="CIDFont+F3" w:hAnsi="CIDFont+F3" w:cs="CIDFont+F3"/>
          <w:sz w:val="23"/>
          <w:szCs w:val="23"/>
        </w:rPr>
        <w:t>2) , subject to the</w:t>
      </w:r>
    </w:p>
    <w:p w14:paraId="5B5EE375" w14:textId="1B29F4EC" w:rsid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requirement that the premises must be open for the sale of alcohol on the premises.</w:t>
      </w:r>
      <w:r>
        <w:rPr>
          <w:rFonts w:ascii="CIDFont+F3" w:hAnsi="CIDFont+F3" w:cs="CIDFont+F3"/>
          <w:sz w:val="23"/>
          <w:szCs w:val="23"/>
        </w:rPr>
        <w:br/>
      </w:r>
    </w:p>
    <w:p w14:paraId="6248F24B" w14:textId="77777777" w:rsid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If you currently have a dual licence (for both on and off sales) and are relying on any</w:t>
      </w:r>
    </w:p>
    <w:p w14:paraId="7B7B4F5E" w14:textId="44A0D45E" w:rsid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of the temporary conditions in section 172</w:t>
      </w:r>
      <w:proofErr w:type="gramStart"/>
      <w:r>
        <w:rPr>
          <w:rFonts w:ascii="CIDFont+F3" w:hAnsi="CIDFont+F3" w:cs="CIDFont+F3"/>
          <w:sz w:val="23"/>
          <w:szCs w:val="23"/>
        </w:rPr>
        <w:t>F(</w:t>
      </w:r>
      <w:proofErr w:type="gramEnd"/>
      <w:r>
        <w:rPr>
          <w:rFonts w:ascii="CIDFont+F3" w:hAnsi="CIDFont+F3" w:cs="CIDFont+F3"/>
          <w:sz w:val="23"/>
          <w:szCs w:val="23"/>
        </w:rPr>
        <w:t>5), the statement must also list them.</w:t>
      </w:r>
    </w:p>
    <w:p w14:paraId="1BBCE890" w14:textId="77777777" w:rsid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Please see the links (below the link to this document) to notice templates that you</w:t>
      </w:r>
    </w:p>
    <w:p w14:paraId="39328DD7" w14:textId="68FFE081" w:rsid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can use.</w:t>
      </w:r>
    </w:p>
    <w:p w14:paraId="3B54A435" w14:textId="77777777" w:rsid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</w:p>
    <w:p w14:paraId="63784D6A" w14:textId="77777777" w:rsid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The section 172F statement must be kept on the premises or under the control of the</w:t>
      </w:r>
    </w:p>
    <w:p w14:paraId="193ED352" w14:textId="77777777" w:rsid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holder of the licence or a person who works at the premises who has been</w:t>
      </w:r>
    </w:p>
    <w:p w14:paraId="1A3DB547" w14:textId="77777777" w:rsid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nominated by the holder of the licence for this purpose. A copy of the section 172F</w:t>
      </w:r>
    </w:p>
    <w:p w14:paraId="4C601904" w14:textId="77777777" w:rsid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Statement must be prominently displayed at the premises alongside the summary of</w:t>
      </w:r>
    </w:p>
    <w:p w14:paraId="1DAC9F73" w14:textId="392C5BF2" w:rsid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the premises licence.</w:t>
      </w:r>
    </w:p>
    <w:p w14:paraId="75D032D2" w14:textId="77777777" w:rsid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</w:p>
    <w:p w14:paraId="026DAEF6" w14:textId="77777777" w:rsid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Failure to comply with these requirements without reasonable excuse is an offence.</w:t>
      </w:r>
    </w:p>
    <w:p w14:paraId="44DDBEFA" w14:textId="77777777" w:rsid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 xml:space="preserve">You must send a notification to Licensing as soon as you intend to start making </w:t>
      </w:r>
      <w:proofErr w:type="spellStart"/>
      <w:r>
        <w:rPr>
          <w:rFonts w:ascii="CIDFont+F3" w:hAnsi="CIDFont+F3" w:cs="CIDFont+F3"/>
          <w:sz w:val="23"/>
          <w:szCs w:val="23"/>
        </w:rPr>
        <w:t>offsales</w:t>
      </w:r>
      <w:proofErr w:type="spellEnd"/>
    </w:p>
    <w:p w14:paraId="09F44BBA" w14:textId="77777777" w:rsid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under the new permission. You can do this by sending a copy of the Section</w:t>
      </w:r>
    </w:p>
    <w:p w14:paraId="7C09CCF3" w14:textId="4F3A8F4F" w:rsid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172F Statement to us.</w:t>
      </w:r>
    </w:p>
    <w:p w14:paraId="1498AEA1" w14:textId="77777777" w:rsidR="00371BAC" w:rsidRDefault="00371BAC" w:rsidP="00371B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bookmarkStart w:id="0" w:name="_GoBack"/>
      <w:bookmarkEnd w:id="0"/>
    </w:p>
    <w:p w14:paraId="01D6DE30" w14:textId="3A322EAF" w:rsidR="00605E2C" w:rsidRDefault="00371BAC" w:rsidP="00371BAC">
      <w:r>
        <w:rPr>
          <w:rFonts w:ascii="CIDFont+F3" w:hAnsi="CIDFont+F3" w:cs="CIDFont+F3"/>
          <w:sz w:val="23"/>
          <w:szCs w:val="23"/>
        </w:rPr>
        <w:t>Please e-mail copies of the notice to</w:t>
      </w:r>
      <w:r>
        <w:rPr>
          <w:rFonts w:ascii="CIDFont+F3" w:hAnsi="CIDFont+F3" w:cs="CIDFont+F3"/>
          <w:sz w:val="23"/>
          <w:szCs w:val="23"/>
        </w:rPr>
        <w:t xml:space="preserve"> licensing@dover.gov.uk</w:t>
      </w:r>
    </w:p>
    <w:sectPr w:rsidR="00605E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B69A4"/>
    <w:multiLevelType w:val="hybridMultilevel"/>
    <w:tmpl w:val="255CA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61DF4"/>
    <w:multiLevelType w:val="hybridMultilevel"/>
    <w:tmpl w:val="9AD0C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85878"/>
    <w:multiLevelType w:val="hybridMultilevel"/>
    <w:tmpl w:val="8220A44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67284798"/>
    <w:multiLevelType w:val="hybridMultilevel"/>
    <w:tmpl w:val="C4AEC2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AC"/>
    <w:rsid w:val="00371BAC"/>
    <w:rsid w:val="00605E2C"/>
    <w:rsid w:val="00C8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A640A"/>
  <w15:chartTrackingRefBased/>
  <w15:docId w15:val="{B85CE2BD-85DD-4CFA-9C05-818E9F81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Dover District Council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Sharp</dc:creator>
  <cp:keywords/>
  <dc:description/>
  <cp:lastModifiedBy>Katy Sharp</cp:lastModifiedBy>
  <cp:revision>1</cp:revision>
  <dcterms:created xsi:type="dcterms:W3CDTF">2020-08-03T14:24:00Z</dcterms:created>
  <dcterms:modified xsi:type="dcterms:W3CDTF">2020-08-03T14:37:00Z</dcterms:modified>
</cp:coreProperties>
</file>